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3FD" w:rsidRDefault="003813FD" w:rsidP="003813FD">
      <w:pPr>
        <w:keepNext/>
        <w:suppressAutoHyphens w:val="0"/>
        <w:spacing w:line="0" w:lineRule="atLeast"/>
        <w:ind w:left="0" w:firstLine="6237"/>
        <w:jc w:val="left"/>
        <w:outlineLvl w:val="0"/>
        <w:rPr>
          <w:color w:val="1F497D"/>
        </w:rPr>
      </w:pPr>
    </w:p>
    <w:p w:rsidR="00996611" w:rsidRDefault="00996611" w:rsidP="00C62BF3">
      <w:pPr>
        <w:keepNext/>
        <w:suppressAutoHyphens w:val="0"/>
        <w:spacing w:line="0" w:lineRule="atLeast"/>
        <w:ind w:left="0"/>
        <w:jc w:val="center"/>
        <w:outlineLvl w:val="0"/>
        <w:rPr>
          <w:rFonts w:ascii="Times New Roman" w:hAnsi="Times New Roman" w:cs="Times New Roman"/>
          <w:b/>
          <w:color w:val="000000" w:themeColor="text1"/>
          <w:lang w:eastAsia="ru-RU"/>
        </w:rPr>
      </w:pPr>
    </w:p>
    <w:p w:rsidR="00C62BF3" w:rsidRPr="00996611" w:rsidRDefault="00AD7914" w:rsidP="00C62BF3">
      <w:pPr>
        <w:keepNext/>
        <w:suppressAutoHyphens w:val="0"/>
        <w:spacing w:line="0" w:lineRule="atLeast"/>
        <w:ind w:left="0"/>
        <w:jc w:val="center"/>
        <w:outlineLvl w:val="0"/>
        <w:rPr>
          <w:rFonts w:ascii="Times New Roman" w:hAnsi="Times New Roman" w:cs="Times New Roman"/>
          <w:b/>
          <w:color w:val="000000" w:themeColor="text1"/>
          <w:lang w:eastAsia="ru-RU"/>
        </w:rPr>
      </w:pPr>
      <w:r w:rsidRPr="00996611">
        <w:rPr>
          <w:rFonts w:ascii="Times New Roman" w:hAnsi="Times New Roman" w:cs="Times New Roman"/>
          <w:b/>
          <w:color w:val="000000" w:themeColor="text1"/>
          <w:lang w:eastAsia="ru-RU"/>
        </w:rPr>
        <w:t>Публичное</w:t>
      </w:r>
      <w:r w:rsidR="004F4A1E" w:rsidRPr="00996611">
        <w:rPr>
          <w:rFonts w:ascii="Times New Roman" w:hAnsi="Times New Roman" w:cs="Times New Roman"/>
          <w:b/>
          <w:color w:val="000000" w:themeColor="text1"/>
          <w:lang w:eastAsia="ru-RU"/>
        </w:rPr>
        <w:t xml:space="preserve"> а</w:t>
      </w:r>
      <w:r w:rsidR="00C62BF3" w:rsidRPr="00996611">
        <w:rPr>
          <w:rFonts w:ascii="Times New Roman" w:hAnsi="Times New Roman" w:cs="Times New Roman"/>
          <w:b/>
          <w:color w:val="000000" w:themeColor="text1"/>
          <w:lang w:eastAsia="ru-RU"/>
        </w:rPr>
        <w:t>кционерное общество</w:t>
      </w:r>
      <w:r w:rsidR="009122DD" w:rsidRPr="00996611">
        <w:rPr>
          <w:rFonts w:ascii="Times New Roman" w:hAnsi="Times New Roman" w:cs="Times New Roman"/>
          <w:b/>
          <w:color w:val="000000" w:themeColor="text1"/>
          <w:lang w:eastAsia="ru-RU"/>
        </w:rPr>
        <w:t xml:space="preserve"> «Саратовс</w:t>
      </w:r>
      <w:r w:rsidR="00996611" w:rsidRPr="00996611">
        <w:rPr>
          <w:rFonts w:ascii="Times New Roman" w:hAnsi="Times New Roman" w:cs="Times New Roman"/>
          <w:b/>
          <w:color w:val="000000" w:themeColor="text1"/>
          <w:lang w:eastAsia="ru-RU"/>
        </w:rPr>
        <w:t>кий нефтеперерабатывающий завод»</w:t>
      </w:r>
    </w:p>
    <w:p w:rsidR="00996611" w:rsidRPr="00996611" w:rsidRDefault="00AD7914" w:rsidP="0064565F">
      <w:pPr>
        <w:keepNext/>
        <w:suppressAutoHyphens w:val="0"/>
        <w:spacing w:line="0" w:lineRule="atLeast"/>
        <w:ind w:left="0"/>
        <w:jc w:val="center"/>
        <w:outlineLvl w:val="0"/>
        <w:rPr>
          <w:rFonts w:ascii="Times New Roman" w:hAnsi="Times New Roman" w:cs="Times New Roman"/>
          <w:b/>
          <w:color w:val="000000" w:themeColor="text1"/>
          <w:lang w:eastAsia="ru-RU"/>
        </w:rPr>
      </w:pPr>
      <w:r w:rsidRPr="00996611">
        <w:rPr>
          <w:rFonts w:ascii="Times New Roman" w:hAnsi="Times New Roman" w:cs="Times New Roman"/>
          <w:b/>
          <w:color w:val="000000" w:themeColor="text1"/>
          <w:lang w:eastAsia="ru-RU"/>
        </w:rPr>
        <w:t>Российская Федерация</w:t>
      </w:r>
      <w:r w:rsidR="00996611" w:rsidRPr="00996611">
        <w:rPr>
          <w:rFonts w:ascii="Times New Roman" w:hAnsi="Times New Roman" w:cs="Times New Roman"/>
          <w:b/>
          <w:color w:val="000000" w:themeColor="text1"/>
          <w:lang w:eastAsia="ru-RU"/>
        </w:rPr>
        <w:t>, город Саратов</w:t>
      </w:r>
    </w:p>
    <w:p w:rsidR="00C62BF3" w:rsidRPr="00996611" w:rsidRDefault="00C62BF3" w:rsidP="0064565F">
      <w:pPr>
        <w:keepNext/>
        <w:suppressAutoHyphens w:val="0"/>
        <w:spacing w:line="0" w:lineRule="atLeast"/>
        <w:ind w:left="0"/>
        <w:jc w:val="center"/>
        <w:outlineLvl w:val="0"/>
        <w:rPr>
          <w:rFonts w:ascii="Times New Roman" w:hAnsi="Times New Roman" w:cs="Times New Roman"/>
          <w:b/>
          <w:snapToGrid w:val="0"/>
          <w:color w:val="000000" w:themeColor="text1"/>
          <w:sz w:val="16"/>
          <w:szCs w:val="16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96611">
        <w:rPr>
          <w:rFonts w:ascii="Times New Roman" w:hAnsi="Times New Roman" w:cs="Times New Roman"/>
          <w:snapToGrid w:val="0"/>
          <w:color w:val="000000" w:themeColor="text1"/>
          <w:sz w:val="16"/>
          <w:szCs w:val="16"/>
          <w:lang w:eastAsia="ru-RU"/>
        </w:rPr>
        <w:t>_______________</w:t>
      </w:r>
      <w:r w:rsidR="0064565F" w:rsidRPr="00996611">
        <w:rPr>
          <w:rFonts w:ascii="Times New Roman" w:hAnsi="Times New Roman" w:cs="Times New Roman"/>
          <w:snapToGrid w:val="0"/>
          <w:color w:val="000000" w:themeColor="text1"/>
          <w:sz w:val="16"/>
          <w:szCs w:val="16"/>
          <w:lang w:eastAsia="ru-RU"/>
        </w:rPr>
        <w:t>_____________________________________________________________</w:t>
      </w:r>
      <w:r w:rsidRPr="00996611">
        <w:rPr>
          <w:rFonts w:ascii="Times New Roman" w:hAnsi="Times New Roman" w:cs="Times New Roman"/>
          <w:snapToGrid w:val="0"/>
          <w:color w:val="000000" w:themeColor="text1"/>
          <w:sz w:val="16"/>
          <w:szCs w:val="16"/>
          <w:lang w:eastAsia="ru-RU"/>
        </w:rPr>
        <w:t>_____________________________________________________</w:t>
      </w:r>
    </w:p>
    <w:p w:rsidR="004202B7" w:rsidRPr="00996611" w:rsidRDefault="004202B7" w:rsidP="00C62BF3">
      <w:pPr>
        <w:suppressAutoHyphens w:val="0"/>
        <w:ind w:left="0"/>
        <w:jc w:val="center"/>
        <w:rPr>
          <w:rFonts w:ascii="Times New Roman" w:hAnsi="Times New Roman" w:cs="Times New Roman"/>
          <w:b/>
          <w:snapToGrid w:val="0"/>
          <w:color w:val="000000" w:themeColor="text1"/>
          <w:sz w:val="18"/>
          <w:szCs w:val="18"/>
          <w:lang w:eastAsia="ru-RU"/>
        </w:rPr>
      </w:pPr>
    </w:p>
    <w:p w:rsidR="00BD4C5C" w:rsidRPr="00996611" w:rsidRDefault="00C62BF3" w:rsidP="00C62BF3">
      <w:pPr>
        <w:suppressAutoHyphens w:val="0"/>
        <w:ind w:left="0"/>
        <w:jc w:val="center"/>
        <w:rPr>
          <w:rFonts w:ascii="Times New Roman" w:hAnsi="Times New Roman" w:cs="Times New Roman"/>
          <w:b/>
          <w:snapToGrid w:val="0"/>
          <w:color w:val="000000" w:themeColor="text1"/>
          <w:sz w:val="24"/>
          <w:szCs w:val="24"/>
          <w:lang w:eastAsia="ru-RU"/>
        </w:rPr>
      </w:pPr>
      <w:r w:rsidRPr="00996611">
        <w:rPr>
          <w:rFonts w:ascii="Times New Roman" w:hAnsi="Times New Roman" w:cs="Times New Roman"/>
          <w:b/>
          <w:snapToGrid w:val="0"/>
          <w:color w:val="000000" w:themeColor="text1"/>
          <w:sz w:val="24"/>
          <w:szCs w:val="24"/>
          <w:lang w:eastAsia="ru-RU"/>
        </w:rPr>
        <w:t xml:space="preserve">Сообщение </w:t>
      </w:r>
    </w:p>
    <w:p w:rsidR="00C90656" w:rsidRPr="00996611" w:rsidRDefault="00BD4C5C" w:rsidP="00C62BF3">
      <w:pPr>
        <w:suppressAutoHyphens w:val="0"/>
        <w:ind w:left="0"/>
        <w:jc w:val="center"/>
        <w:rPr>
          <w:rFonts w:ascii="Times New Roman" w:hAnsi="Times New Roman" w:cs="Times New Roman"/>
          <w:b/>
          <w:snapToGrid w:val="0"/>
          <w:color w:val="000000" w:themeColor="text1"/>
          <w:sz w:val="24"/>
          <w:szCs w:val="24"/>
          <w:lang w:eastAsia="ru-RU"/>
        </w:rPr>
      </w:pPr>
      <w:r w:rsidRPr="00996611">
        <w:rPr>
          <w:rFonts w:ascii="Times New Roman" w:hAnsi="Times New Roman" w:cs="Times New Roman"/>
          <w:b/>
          <w:snapToGrid w:val="0"/>
          <w:color w:val="000000" w:themeColor="text1"/>
          <w:sz w:val="24"/>
          <w:szCs w:val="24"/>
          <w:lang w:eastAsia="ru-RU"/>
        </w:rPr>
        <w:t xml:space="preserve">об установлении даты, до которой от акционеров будут приниматься предложения </w:t>
      </w:r>
    </w:p>
    <w:p w:rsidR="00C90656" w:rsidRPr="00996611" w:rsidRDefault="00BD4C5C" w:rsidP="00C62BF3">
      <w:pPr>
        <w:suppressAutoHyphens w:val="0"/>
        <w:ind w:left="0"/>
        <w:jc w:val="center"/>
        <w:rPr>
          <w:rFonts w:ascii="Times New Roman" w:hAnsi="Times New Roman" w:cs="Times New Roman"/>
          <w:b/>
          <w:snapToGrid w:val="0"/>
          <w:color w:val="000000" w:themeColor="text1"/>
          <w:sz w:val="24"/>
          <w:szCs w:val="24"/>
          <w:lang w:eastAsia="ru-RU"/>
        </w:rPr>
      </w:pPr>
      <w:r w:rsidRPr="00996611">
        <w:rPr>
          <w:rFonts w:ascii="Times New Roman" w:hAnsi="Times New Roman" w:cs="Times New Roman"/>
          <w:b/>
          <w:snapToGrid w:val="0"/>
          <w:color w:val="000000" w:themeColor="text1"/>
          <w:sz w:val="24"/>
          <w:szCs w:val="24"/>
          <w:lang w:eastAsia="ru-RU"/>
        </w:rPr>
        <w:t xml:space="preserve">о внесении вопросов в повестку дня годового (по итогам 2021 года) общего собрания акционеров Общества и предложения о выдвижении кандидатов для избрания </w:t>
      </w:r>
    </w:p>
    <w:p w:rsidR="00BD4C5C" w:rsidRPr="00996611" w:rsidRDefault="00BD4C5C" w:rsidP="00C62BF3">
      <w:pPr>
        <w:suppressAutoHyphens w:val="0"/>
        <w:ind w:left="0"/>
        <w:jc w:val="center"/>
        <w:rPr>
          <w:rFonts w:ascii="Times New Roman" w:hAnsi="Times New Roman" w:cs="Times New Roman"/>
          <w:b/>
          <w:snapToGrid w:val="0"/>
          <w:color w:val="000000" w:themeColor="text1"/>
          <w:sz w:val="24"/>
          <w:szCs w:val="24"/>
          <w:lang w:eastAsia="ru-RU"/>
        </w:rPr>
      </w:pPr>
      <w:r w:rsidRPr="00996611">
        <w:rPr>
          <w:rFonts w:ascii="Times New Roman" w:hAnsi="Times New Roman" w:cs="Times New Roman"/>
          <w:b/>
          <w:snapToGrid w:val="0"/>
          <w:color w:val="000000" w:themeColor="text1"/>
          <w:sz w:val="24"/>
          <w:szCs w:val="24"/>
          <w:lang w:eastAsia="ru-RU"/>
        </w:rPr>
        <w:t xml:space="preserve">в Совет директоров и Ревизионную комиссию </w:t>
      </w:r>
    </w:p>
    <w:p w:rsidR="00996611" w:rsidRPr="00996611" w:rsidRDefault="004E4544" w:rsidP="00996611">
      <w:pPr>
        <w:keepNext/>
        <w:suppressAutoHyphens w:val="0"/>
        <w:spacing w:line="0" w:lineRule="atLeast"/>
        <w:ind w:left="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96611">
        <w:rPr>
          <w:rFonts w:ascii="Times New Roman" w:hAnsi="Times New Roman" w:cs="Times New Roman"/>
          <w:b/>
          <w:snapToGrid w:val="0"/>
          <w:color w:val="000000" w:themeColor="text1"/>
          <w:sz w:val="24"/>
          <w:szCs w:val="24"/>
          <w:lang w:eastAsia="ru-RU"/>
        </w:rPr>
        <w:t xml:space="preserve">Публичного акционерного общества </w:t>
      </w:r>
      <w:r w:rsidR="00996611" w:rsidRPr="00996611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«Саратовский нефтеперерабатывающий завод»</w:t>
      </w:r>
    </w:p>
    <w:p w:rsidR="00C62BF3" w:rsidRPr="00996611" w:rsidRDefault="00C62BF3" w:rsidP="00C62BF3">
      <w:pPr>
        <w:suppressAutoHyphens w:val="0"/>
        <w:ind w:left="0"/>
        <w:jc w:val="center"/>
        <w:rPr>
          <w:rFonts w:ascii="Times New Roman" w:hAnsi="Times New Roman" w:cs="Times New Roman"/>
          <w:b/>
          <w:snapToGrid w:val="0"/>
          <w:color w:val="000000" w:themeColor="text1"/>
          <w:sz w:val="24"/>
          <w:szCs w:val="24"/>
          <w:lang w:eastAsia="ru-RU"/>
        </w:rPr>
      </w:pPr>
    </w:p>
    <w:p w:rsidR="00C62BF3" w:rsidRPr="00996611" w:rsidRDefault="00C62BF3" w:rsidP="00C62BF3">
      <w:pPr>
        <w:suppressAutoHyphens w:val="0"/>
        <w:ind w:left="0"/>
        <w:jc w:val="center"/>
        <w:rPr>
          <w:rFonts w:ascii="Times New Roman" w:hAnsi="Times New Roman" w:cs="Times New Roman"/>
          <w:b/>
          <w:snapToGrid w:val="0"/>
          <w:color w:val="000000" w:themeColor="text1"/>
          <w:sz w:val="18"/>
          <w:szCs w:val="18"/>
          <w:lang w:eastAsia="ru-RU"/>
        </w:rPr>
      </w:pPr>
    </w:p>
    <w:p w:rsidR="00C62BF3" w:rsidRPr="00996611" w:rsidRDefault="00C62BF3" w:rsidP="00905203">
      <w:pPr>
        <w:tabs>
          <w:tab w:val="left" w:pos="0"/>
          <w:tab w:val="left" w:pos="1134"/>
        </w:tabs>
        <w:suppressAutoHyphens w:val="0"/>
        <w:spacing w:before="120" w:after="120"/>
        <w:ind w:left="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996611">
        <w:rPr>
          <w:rFonts w:ascii="Times New Roman" w:hAnsi="Times New Roman" w:cs="Times New Roman"/>
          <w:b/>
          <w:color w:val="000000" w:themeColor="text1"/>
          <w:sz w:val="26"/>
          <w:szCs w:val="26"/>
          <w:lang w:eastAsia="ru-RU"/>
        </w:rPr>
        <w:t>Уважаемый акционер!</w:t>
      </w:r>
      <w:bookmarkStart w:id="0" w:name="_GoBack"/>
      <w:bookmarkEnd w:id="0"/>
    </w:p>
    <w:p w:rsidR="0096102B" w:rsidRPr="00996611" w:rsidRDefault="0096102B" w:rsidP="00C62BF3">
      <w:pPr>
        <w:widowControl w:val="0"/>
        <w:suppressAutoHyphens w:val="0"/>
        <w:spacing w:after="120"/>
        <w:ind w:left="0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90656" w:rsidRPr="00996611" w:rsidRDefault="005244E5" w:rsidP="00C90656">
      <w:pPr>
        <w:widowControl w:val="0"/>
        <w:suppressAutoHyphens w:val="0"/>
        <w:spacing w:after="120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</w:t>
      </w:r>
      <w:r w:rsidR="00D81C60"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АО</w:t>
      </w:r>
      <w:r w:rsidR="00996611"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«Саратовский НПЗ» </w:t>
      </w:r>
      <w:r w:rsidR="00230230"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сообщает</w:t>
      </w:r>
      <w:r w:rsidR="00E25F2A"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, что в соответствии со</w:t>
      </w:r>
      <w:r w:rsidR="00230230"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B0054"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E25F2A"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ст. 17 Федерального закона от 08.03.2022 </w:t>
      </w:r>
      <w:r w:rsidR="00B348FA"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№</w:t>
      </w:r>
      <w:r w:rsidR="00E25F2A"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46-ФЗ «О внесении изменений в отдельные законодательные акты Российской Федерации» акционеры Общества, являющиеся в совокупности владельцами не менее чем 2 процентов голосующих акций Общества, </w:t>
      </w:r>
      <w:r w:rsidR="009F6B06"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="00E25F2A"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праве </w:t>
      </w:r>
      <w:r w:rsidR="00832DD4"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внести предложения о выдвижении кандидатов для избрания в Совет директоров и Ревизионную комиссию Общества </w:t>
      </w:r>
      <w:r w:rsidR="00F13D4D"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и </w:t>
      </w:r>
      <w:r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предложения</w:t>
      </w:r>
      <w:r w:rsidR="00F13D4D"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 внесении </w:t>
      </w:r>
      <w:r w:rsidR="00E25F2A"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вопросов в повестку дня годового (по итогам 2021 года) общего собрания акционеров</w:t>
      </w:r>
      <w:r w:rsidR="00F13D4D"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90656"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Данные предложения могут поступить в дополнение к предложениям, ранее поступившим в Общество, а также взамен поступивших.</w:t>
      </w:r>
    </w:p>
    <w:p w:rsidR="00832DD4" w:rsidRPr="00996611" w:rsidRDefault="00C90656" w:rsidP="005244E5">
      <w:pPr>
        <w:widowControl w:val="0"/>
        <w:suppressAutoHyphens w:val="0"/>
        <w:spacing w:after="120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Дата, до которой будут приниматься предложения о внесении вопросов в повестку дня годового (по итогам 2021 года) общего собрания акционеров и предложения о выдвижении кандидатов для избрания в Совет директоров и Ревизионную комиссию Общества: </w:t>
      </w:r>
      <w:r w:rsidR="00996611" w:rsidRPr="00996611">
        <w:rPr>
          <w:rFonts w:ascii="Times New Roman" w:hAnsi="Times New Roman" w:cs="Times New Roman"/>
          <w:b/>
          <w:sz w:val="24"/>
          <w:szCs w:val="24"/>
        </w:rPr>
        <w:t>«22» апреля 2022 года</w:t>
      </w:r>
      <w:r w:rsidRPr="00996611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</w:p>
    <w:p w:rsidR="00F13D4D" w:rsidRPr="00996611" w:rsidRDefault="00F13D4D" w:rsidP="005244E5">
      <w:pPr>
        <w:spacing w:line="280" w:lineRule="exact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Предложение о внесении вопросов в повестку дня общего собрания акционеров и предложение о выдвижении кандидатов вносятся с указанием имени (наименования) представивших их акционеров (акционера), количества и категории (типа) принадлежащих им акций и должны быть подписаны акционерами (акционером) или их </w:t>
      </w:r>
      <w:hyperlink r:id="rId7" w:history="1">
        <w:r w:rsidRPr="00996611">
          <w:rPr>
            <w:rFonts w:ascii="Times New Roman" w:hAnsi="Times New Roman" w:cs="Times New Roman"/>
            <w:color w:val="000000" w:themeColor="text1"/>
            <w:sz w:val="24"/>
            <w:szCs w:val="24"/>
            <w:lang w:eastAsia="ru-RU"/>
          </w:rPr>
          <w:t>представителями</w:t>
        </w:r>
      </w:hyperlink>
      <w:r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BD4C5C" w:rsidRPr="00996611" w:rsidRDefault="00F13D4D" w:rsidP="005244E5">
      <w:pPr>
        <w:spacing w:line="280" w:lineRule="exact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Предложение о внесении вопросов в повестку дня общего собрания акционеров должно содержать формулировку каждого предлагаемого вопроса, а предложение о выдвижении кандидатов - имя и данные документа, удостоверяющего личность (серия и (или) номер документа, дата и место его выдачи, орган, выдавший документ), каждого предлагаемого кандидата, наименование органа, для избрания в который он предлагается, а также </w:t>
      </w:r>
      <w:hyperlink r:id="rId8" w:history="1">
        <w:r w:rsidRPr="00996611">
          <w:rPr>
            <w:rFonts w:ascii="Times New Roman" w:hAnsi="Times New Roman" w:cs="Times New Roman"/>
            <w:color w:val="000000" w:themeColor="text1"/>
            <w:sz w:val="24"/>
            <w:szCs w:val="24"/>
            <w:lang w:eastAsia="ru-RU"/>
          </w:rPr>
          <w:t>иные</w:t>
        </w:r>
      </w:hyperlink>
      <w:r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сведения о нем, предусмотренные уставом или внутренними документами общества. </w:t>
      </w:r>
    </w:p>
    <w:p w:rsidR="00BD4C5C" w:rsidRPr="00996611" w:rsidRDefault="00BD4C5C" w:rsidP="005244E5">
      <w:pPr>
        <w:spacing w:line="280" w:lineRule="exact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соответствии с пп. 1 п. 1 ст. 6 Федерального закона от 27.07.2006 № 152-ФЗ «О персональных данных» к предложению о выдвижении кандидатов должны быть приложены подписанные согласия на обработку персональных данных по каждому выдвигаемому кандидату. </w:t>
      </w:r>
    </w:p>
    <w:p w:rsidR="00F13D4D" w:rsidRPr="00996611" w:rsidRDefault="00F13D4D" w:rsidP="00C90656">
      <w:pPr>
        <w:spacing w:line="280" w:lineRule="exact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Предложение о внесении вопросов в повестку дня общего собрания акционеров может содержать формулировку решения по каждому предлагаемому вопросу. </w:t>
      </w:r>
    </w:p>
    <w:tbl>
      <w:tblPr>
        <w:tblpPr w:leftFromText="180" w:rightFromText="180" w:vertAnchor="text" w:horzAnchor="margin" w:tblpX="-70" w:tblpY="85"/>
        <w:tblW w:w="10598" w:type="dxa"/>
        <w:tblLook w:val="0000" w:firstRow="0" w:lastRow="0" w:firstColumn="0" w:lastColumn="0" w:noHBand="0" w:noVBand="0"/>
      </w:tblPr>
      <w:tblGrid>
        <w:gridCol w:w="10598"/>
      </w:tblGrid>
      <w:tr w:rsidR="006563AE" w:rsidRPr="00996611" w:rsidTr="00EB0054">
        <w:trPr>
          <w:trHeight w:val="383"/>
        </w:trPr>
        <w:tc>
          <w:tcPr>
            <w:tcW w:w="10598" w:type="dxa"/>
          </w:tcPr>
          <w:p w:rsidR="00E25F2A" w:rsidRPr="00996611" w:rsidRDefault="00E25F2A" w:rsidP="005244E5">
            <w:pPr>
              <w:tabs>
                <w:tab w:val="left" w:pos="3664"/>
              </w:tabs>
              <w:suppressAutoHyphens w:val="0"/>
              <w:spacing w:line="0" w:lineRule="atLeast"/>
              <w:ind w:left="0"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C62BF3" w:rsidRPr="00996611" w:rsidRDefault="00C62BF3" w:rsidP="005244E5">
      <w:pPr>
        <w:suppressAutoHyphens w:val="0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Почтовы</w:t>
      </w:r>
      <w:r w:rsidR="006A62D5"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й</w:t>
      </w:r>
      <w:r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адрес,</w:t>
      </w:r>
      <w:r w:rsidR="002D6211"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 котор</w:t>
      </w:r>
      <w:r w:rsidR="006A62D5"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ому</w:t>
      </w:r>
      <w:r w:rsidR="002D6211"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должны</w:t>
      </w:r>
      <w:r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быть направлены </w:t>
      </w:r>
      <w:r w:rsidR="004202B7"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предложения</w:t>
      </w:r>
      <w:r w:rsidRPr="0099661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: </w:t>
      </w:r>
    </w:p>
    <w:p w:rsidR="00937912" w:rsidRPr="00996611" w:rsidRDefault="00996611" w:rsidP="00996611">
      <w:pPr>
        <w:suppressAutoHyphens w:val="0"/>
        <w:ind w:left="720" w:hanging="720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96611">
        <w:rPr>
          <w:rFonts w:ascii="Times New Roman" w:hAnsi="Times New Roman" w:cs="Times New Roman"/>
          <w:color w:val="000000" w:themeColor="text1"/>
          <w:sz w:val="24"/>
          <w:szCs w:val="24"/>
        </w:rPr>
        <w:t>410022, г. Саратов, ул. Брянская, д. 1, ПАО «Саратовский НПЗ»</w:t>
      </w:r>
      <w:r w:rsidR="00015B3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02B7" w:rsidRPr="006563AE" w:rsidRDefault="004202B7" w:rsidP="004202B7">
      <w:pPr>
        <w:suppressAutoHyphens w:val="0"/>
        <w:ind w:left="426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4202B7" w:rsidRPr="006563AE" w:rsidRDefault="004202B7" w:rsidP="004202B7">
      <w:pPr>
        <w:suppressAutoHyphens w:val="0"/>
        <w:ind w:left="426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1B4821" w:rsidRPr="004202B7" w:rsidRDefault="001B4821" w:rsidP="004202B7">
      <w:pPr>
        <w:suppressAutoHyphens w:val="0"/>
        <w:ind w:left="426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563A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Совет директоров </w:t>
      </w:r>
      <w:r w:rsidR="00996611" w:rsidRPr="00996611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ПАО «Саратовский НПЗ»</w:t>
      </w:r>
    </w:p>
    <w:sectPr w:rsidR="001B4821" w:rsidRPr="004202B7" w:rsidSect="001E4CE6">
      <w:footnotePr>
        <w:numRestart w:val="eachSect"/>
      </w:footnotePr>
      <w:pgSz w:w="11906" w:h="16838"/>
      <w:pgMar w:top="345" w:right="850" w:bottom="284" w:left="709" w:header="28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95B" w:rsidRDefault="0005295B" w:rsidP="00C62BF3">
      <w:r>
        <w:separator/>
      </w:r>
    </w:p>
  </w:endnote>
  <w:endnote w:type="continuationSeparator" w:id="0">
    <w:p w:rsidR="0005295B" w:rsidRDefault="0005295B" w:rsidP="00C6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Times New Roman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Baltic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95B" w:rsidRDefault="0005295B" w:rsidP="00C62BF3">
      <w:r>
        <w:separator/>
      </w:r>
    </w:p>
  </w:footnote>
  <w:footnote w:type="continuationSeparator" w:id="0">
    <w:p w:rsidR="0005295B" w:rsidRDefault="0005295B" w:rsidP="00C62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D7E38"/>
    <w:multiLevelType w:val="hybridMultilevel"/>
    <w:tmpl w:val="13D89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AB08BD"/>
    <w:multiLevelType w:val="hybridMultilevel"/>
    <w:tmpl w:val="F698D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BF3"/>
    <w:rsid w:val="00015B3D"/>
    <w:rsid w:val="00030F28"/>
    <w:rsid w:val="000423D6"/>
    <w:rsid w:val="0005295B"/>
    <w:rsid w:val="00061912"/>
    <w:rsid w:val="00097C20"/>
    <w:rsid w:val="000D54C0"/>
    <w:rsid w:val="00101A93"/>
    <w:rsid w:val="00104F53"/>
    <w:rsid w:val="0017420D"/>
    <w:rsid w:val="001B4821"/>
    <w:rsid w:val="001D3BBC"/>
    <w:rsid w:val="001E4CE6"/>
    <w:rsid w:val="00230230"/>
    <w:rsid w:val="00244326"/>
    <w:rsid w:val="00272A56"/>
    <w:rsid w:val="002D6211"/>
    <w:rsid w:val="002E53E6"/>
    <w:rsid w:val="003813FD"/>
    <w:rsid w:val="003F3A75"/>
    <w:rsid w:val="00403199"/>
    <w:rsid w:val="00405E9C"/>
    <w:rsid w:val="004202B7"/>
    <w:rsid w:val="00440216"/>
    <w:rsid w:val="00454544"/>
    <w:rsid w:val="004922CC"/>
    <w:rsid w:val="004D415B"/>
    <w:rsid w:val="004E4544"/>
    <w:rsid w:val="004F4A1E"/>
    <w:rsid w:val="004F5291"/>
    <w:rsid w:val="0051755F"/>
    <w:rsid w:val="005244E5"/>
    <w:rsid w:val="00556464"/>
    <w:rsid w:val="00585E16"/>
    <w:rsid w:val="00591A67"/>
    <w:rsid w:val="005C3B74"/>
    <w:rsid w:val="005E6AEF"/>
    <w:rsid w:val="006004B4"/>
    <w:rsid w:val="0064565F"/>
    <w:rsid w:val="006563AE"/>
    <w:rsid w:val="006A62D5"/>
    <w:rsid w:val="006B2095"/>
    <w:rsid w:val="006C2C8C"/>
    <w:rsid w:val="006E158B"/>
    <w:rsid w:val="007118D5"/>
    <w:rsid w:val="0074621F"/>
    <w:rsid w:val="00747050"/>
    <w:rsid w:val="007543DB"/>
    <w:rsid w:val="00832DD4"/>
    <w:rsid w:val="008B3563"/>
    <w:rsid w:val="008C3A8A"/>
    <w:rsid w:val="008D57B3"/>
    <w:rsid w:val="008F74D7"/>
    <w:rsid w:val="00905203"/>
    <w:rsid w:val="009122DD"/>
    <w:rsid w:val="00937912"/>
    <w:rsid w:val="0094176D"/>
    <w:rsid w:val="0096102B"/>
    <w:rsid w:val="00996611"/>
    <w:rsid w:val="009F6B06"/>
    <w:rsid w:val="00A16675"/>
    <w:rsid w:val="00A85477"/>
    <w:rsid w:val="00AB46A4"/>
    <w:rsid w:val="00AD7914"/>
    <w:rsid w:val="00AE7D64"/>
    <w:rsid w:val="00AF07E1"/>
    <w:rsid w:val="00B348FA"/>
    <w:rsid w:val="00B365F7"/>
    <w:rsid w:val="00B41BFF"/>
    <w:rsid w:val="00B65710"/>
    <w:rsid w:val="00BD4C5C"/>
    <w:rsid w:val="00C032D9"/>
    <w:rsid w:val="00C051FA"/>
    <w:rsid w:val="00C115CD"/>
    <w:rsid w:val="00C2221A"/>
    <w:rsid w:val="00C313E8"/>
    <w:rsid w:val="00C4560A"/>
    <w:rsid w:val="00C62BF3"/>
    <w:rsid w:val="00C75E63"/>
    <w:rsid w:val="00C8428B"/>
    <w:rsid w:val="00C90656"/>
    <w:rsid w:val="00CC3529"/>
    <w:rsid w:val="00CC5189"/>
    <w:rsid w:val="00CC7DEA"/>
    <w:rsid w:val="00CD6A5C"/>
    <w:rsid w:val="00CF4249"/>
    <w:rsid w:val="00D20020"/>
    <w:rsid w:val="00D535CD"/>
    <w:rsid w:val="00D76EA6"/>
    <w:rsid w:val="00D81C60"/>
    <w:rsid w:val="00D93B2C"/>
    <w:rsid w:val="00DF7489"/>
    <w:rsid w:val="00E000A6"/>
    <w:rsid w:val="00E25F2A"/>
    <w:rsid w:val="00E4037E"/>
    <w:rsid w:val="00E7736B"/>
    <w:rsid w:val="00EA70C3"/>
    <w:rsid w:val="00EB0054"/>
    <w:rsid w:val="00F13D4D"/>
    <w:rsid w:val="00F2501F"/>
    <w:rsid w:val="00F43B15"/>
    <w:rsid w:val="00F44DDD"/>
    <w:rsid w:val="00F5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174464-718B-448D-B098-271D85A7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BF3"/>
    <w:pPr>
      <w:suppressAutoHyphens/>
      <w:spacing w:after="0" w:line="240" w:lineRule="auto"/>
      <w:ind w:left="357"/>
      <w:jc w:val="both"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C62BF3"/>
    <w:pPr>
      <w:suppressAutoHyphens w:val="0"/>
      <w:ind w:left="0"/>
      <w:jc w:val="left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C62B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C62BF3"/>
    <w:rPr>
      <w:vertAlign w:val="superscript"/>
    </w:rPr>
  </w:style>
  <w:style w:type="paragraph" w:customStyle="1" w:styleId="ConsPlusNormal">
    <w:name w:val="ConsPlusNormal"/>
    <w:rsid w:val="00C62BF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22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F748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97C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97C20"/>
    <w:rPr>
      <w:rFonts w:ascii="Calibri" w:eastAsia="Times New Roman" w:hAnsi="Calibri" w:cs="Calibri"/>
      <w:lang w:eastAsia="ar-SA"/>
    </w:rPr>
  </w:style>
  <w:style w:type="paragraph" w:styleId="aa">
    <w:name w:val="footer"/>
    <w:basedOn w:val="a"/>
    <w:link w:val="ab"/>
    <w:uiPriority w:val="99"/>
    <w:unhideWhenUsed/>
    <w:rsid w:val="00097C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97C20"/>
    <w:rPr>
      <w:rFonts w:ascii="Calibri" w:eastAsia="Times New Roman" w:hAnsi="Calibri" w:cs="Calibri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1E4CE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4CE6"/>
    <w:rPr>
      <w:rFonts w:ascii="Tahoma" w:eastAsia="Times New Roman" w:hAnsi="Tahoma" w:cs="Tahoma"/>
      <w:sz w:val="16"/>
      <w:szCs w:val="16"/>
      <w:lang w:eastAsia="ar-SA"/>
    </w:rPr>
  </w:style>
  <w:style w:type="character" w:styleId="ae">
    <w:name w:val="annotation reference"/>
    <w:basedOn w:val="a0"/>
    <w:uiPriority w:val="99"/>
    <w:semiHidden/>
    <w:unhideWhenUsed/>
    <w:rsid w:val="00D535C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535CD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535CD"/>
    <w:rPr>
      <w:rFonts w:ascii="Calibri" w:eastAsia="Times New Roman" w:hAnsi="Calibri" w:cs="Calibri"/>
      <w:sz w:val="20"/>
      <w:szCs w:val="20"/>
      <w:lang w:eastAsia="ar-SA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535C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535CD"/>
    <w:rPr>
      <w:rFonts w:ascii="Calibri" w:eastAsia="Times New Roman" w:hAnsi="Calibri" w:cs="Calibri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85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15800&amp;dst=100071&amp;field=134&amp;date=04.04.202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15800&amp;dst=100038&amp;field=134&amp;date=04.04.20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Сазонова Анна Александровна</cp:lastModifiedBy>
  <cp:revision>3</cp:revision>
  <cp:lastPrinted>2019-05-23T09:07:00Z</cp:lastPrinted>
  <dcterms:created xsi:type="dcterms:W3CDTF">2022-04-06T13:30:00Z</dcterms:created>
  <dcterms:modified xsi:type="dcterms:W3CDTF">2022-04-08T11:02:00Z</dcterms:modified>
</cp:coreProperties>
</file>